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68C" w:rsidRDefault="005F1FCE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Oprava</w:t>
      </w:r>
      <w:r w:rsidR="00C82EED">
        <w:rPr>
          <w:b/>
          <w:bCs/>
          <w:sz w:val="22"/>
          <w:szCs w:val="22"/>
        </w:rPr>
        <w:t xml:space="preserve"> mostu </w:t>
      </w:r>
      <w:proofErr w:type="spellStart"/>
      <w:r w:rsidR="00C82EED">
        <w:rPr>
          <w:b/>
          <w:bCs/>
          <w:sz w:val="22"/>
          <w:szCs w:val="22"/>
        </w:rPr>
        <w:t>e</w:t>
      </w:r>
      <w:r w:rsidR="001409C3">
        <w:rPr>
          <w:b/>
          <w:bCs/>
          <w:sz w:val="22"/>
          <w:szCs w:val="22"/>
        </w:rPr>
        <w:t>v.č</w:t>
      </w:r>
      <w:proofErr w:type="spellEnd"/>
      <w:r w:rsidR="001409C3">
        <w:rPr>
          <w:b/>
          <w:bCs/>
          <w:sz w:val="22"/>
          <w:szCs w:val="22"/>
        </w:rPr>
        <w:t>. 212 23 – 2 Nebanice</w:t>
      </w:r>
    </w:p>
    <w:p w:rsidR="00F50155" w:rsidRPr="00F50155" w:rsidRDefault="00F50155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2"/>
          <w:szCs w:val="22"/>
        </w:rPr>
      </w:pPr>
    </w:p>
    <w:p w:rsidR="00F1451C" w:rsidRPr="00EE0800" w:rsidRDefault="00F50155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T</w:t>
      </w:r>
      <w:r w:rsidR="00FD62AF">
        <w:rPr>
          <w:b/>
          <w:bCs/>
          <w:sz w:val="26"/>
          <w:szCs w:val="26"/>
        </w:rPr>
        <w:t>echnický popis stavebních úprav</w:t>
      </w:r>
    </w:p>
    <w:p w:rsidR="00B62B84" w:rsidRPr="00F1451C" w:rsidRDefault="00B62B84" w:rsidP="00F1451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both"/>
        <w:outlineLvl w:val="0"/>
        <w:rPr>
          <w:b/>
          <w:bCs/>
          <w:sz w:val="28"/>
          <w:szCs w:val="28"/>
        </w:rPr>
      </w:pPr>
    </w:p>
    <w:p w:rsidR="00F1451C" w:rsidRPr="00F1451C" w:rsidRDefault="00F1451C" w:rsidP="00F1451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both"/>
        <w:outlineLvl w:val="0"/>
        <w:rPr>
          <w:b/>
          <w:bCs/>
          <w:sz w:val="24"/>
          <w:szCs w:val="24"/>
        </w:rPr>
      </w:pP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Místo </w:t>
      </w:r>
      <w:r w:rsidR="00EE0800">
        <w:rPr>
          <w:b/>
          <w:bCs/>
          <w:sz w:val="24"/>
          <w:szCs w:val="24"/>
        </w:rPr>
        <w:t>realizace:</w:t>
      </w:r>
    </w:p>
    <w:p w:rsidR="00B62B84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F1451C" w:rsidRPr="00F1451C" w:rsidRDefault="005F1FCE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n</w:t>
      </w:r>
      <w:r w:rsidR="00191BD6">
        <w:rPr>
          <w:bCs/>
          <w:sz w:val="24"/>
          <w:szCs w:val="24"/>
        </w:rPr>
        <w:t>a si</w:t>
      </w:r>
      <w:r w:rsidR="00C82EED">
        <w:rPr>
          <w:bCs/>
          <w:sz w:val="24"/>
          <w:szCs w:val="24"/>
        </w:rPr>
        <w:t xml:space="preserve">lnici </w:t>
      </w:r>
      <w:r w:rsidR="0051271C">
        <w:rPr>
          <w:bCs/>
          <w:sz w:val="24"/>
          <w:szCs w:val="24"/>
        </w:rPr>
        <w:t>II</w:t>
      </w:r>
      <w:r w:rsidR="001409C3">
        <w:rPr>
          <w:bCs/>
          <w:sz w:val="24"/>
          <w:szCs w:val="24"/>
        </w:rPr>
        <w:t>I/212 23, liniové staničení 1,233</w:t>
      </w:r>
      <w:r w:rsidR="00860458">
        <w:rPr>
          <w:bCs/>
          <w:sz w:val="24"/>
          <w:szCs w:val="24"/>
        </w:rPr>
        <w:t xml:space="preserve"> km.</w:t>
      </w: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4D7B10" w:rsidRDefault="004D7B10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  <w:r w:rsidRPr="00F1451C">
        <w:rPr>
          <w:b/>
          <w:bCs/>
          <w:sz w:val="24"/>
          <w:szCs w:val="24"/>
        </w:rPr>
        <w:t xml:space="preserve">Vymezení plnění zakázky:  </w:t>
      </w:r>
    </w:p>
    <w:p w:rsidR="00B62B84" w:rsidRPr="00F1451C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F1451C" w:rsidRPr="001409C3" w:rsidRDefault="00A15885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  <w:r w:rsidRPr="001409C3">
        <w:rPr>
          <w:sz w:val="24"/>
          <w:szCs w:val="24"/>
        </w:rPr>
        <w:t>„</w:t>
      </w:r>
      <w:r w:rsidR="002B2AE3" w:rsidRPr="001409C3">
        <w:rPr>
          <w:b/>
          <w:sz w:val="24"/>
          <w:szCs w:val="24"/>
        </w:rPr>
        <w:t>Opr</w:t>
      </w:r>
      <w:r w:rsidR="005F1FCE" w:rsidRPr="001409C3">
        <w:rPr>
          <w:b/>
          <w:sz w:val="24"/>
          <w:szCs w:val="24"/>
        </w:rPr>
        <w:t>ava</w:t>
      </w:r>
      <w:r w:rsidR="00EB0427" w:rsidRPr="001409C3">
        <w:rPr>
          <w:b/>
          <w:sz w:val="24"/>
          <w:szCs w:val="24"/>
        </w:rPr>
        <w:t xml:space="preserve"> mostu </w:t>
      </w:r>
      <w:proofErr w:type="spellStart"/>
      <w:r w:rsidR="00EB0427" w:rsidRPr="001409C3">
        <w:rPr>
          <w:b/>
          <w:sz w:val="24"/>
          <w:szCs w:val="24"/>
        </w:rPr>
        <w:t>e</w:t>
      </w:r>
      <w:r w:rsidR="001409C3" w:rsidRPr="001409C3">
        <w:rPr>
          <w:b/>
          <w:sz w:val="24"/>
          <w:szCs w:val="24"/>
        </w:rPr>
        <w:t>v.č</w:t>
      </w:r>
      <w:proofErr w:type="spellEnd"/>
      <w:r w:rsidR="001409C3" w:rsidRPr="001409C3">
        <w:rPr>
          <w:b/>
          <w:sz w:val="24"/>
          <w:szCs w:val="24"/>
        </w:rPr>
        <w:t>. 212 23 – 2 Nebanice</w:t>
      </w:r>
      <w:r w:rsidR="00651153" w:rsidRPr="001409C3">
        <w:rPr>
          <w:b/>
          <w:sz w:val="24"/>
          <w:szCs w:val="24"/>
        </w:rPr>
        <w:t>“</w:t>
      </w:r>
    </w:p>
    <w:p w:rsidR="00B62B84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  <w:bookmarkStart w:id="0" w:name="_GoBack"/>
      <w:bookmarkEnd w:id="0"/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V rámci předmětu plnění bude zejména </w:t>
      </w:r>
      <w:r w:rsidR="00D345A7">
        <w:rPr>
          <w:bCs/>
          <w:sz w:val="24"/>
          <w:szCs w:val="24"/>
        </w:rPr>
        <w:t>provedeno:</w:t>
      </w:r>
      <w:r>
        <w:rPr>
          <w:bCs/>
          <w:sz w:val="24"/>
          <w:szCs w:val="24"/>
        </w:rPr>
        <w:t xml:space="preserve"> </w:t>
      </w:r>
    </w:p>
    <w:p w:rsidR="006D3464" w:rsidRPr="000C7710" w:rsidRDefault="006D3464" w:rsidP="000C7710">
      <w:p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right="253"/>
        <w:jc w:val="both"/>
        <w:rPr>
          <w:bCs/>
          <w:sz w:val="24"/>
          <w:szCs w:val="24"/>
        </w:rPr>
      </w:pPr>
    </w:p>
    <w:p w:rsidR="00F41EC9" w:rsidRDefault="00F41EC9" w:rsidP="00F41EC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 w:rsidRPr="002A5CA8">
        <w:rPr>
          <w:bCs/>
          <w:sz w:val="24"/>
          <w:szCs w:val="24"/>
        </w:rPr>
        <w:t>Dopravně inženýrská opatření.</w:t>
      </w:r>
    </w:p>
    <w:p w:rsidR="00242B9E" w:rsidRDefault="007B2EB7" w:rsidP="00242B9E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Otryskání</w:t>
      </w:r>
      <w:r w:rsidR="003E4539">
        <w:rPr>
          <w:bCs/>
          <w:sz w:val="24"/>
          <w:szCs w:val="24"/>
        </w:rPr>
        <w:t xml:space="preserve"> tlakovou</w:t>
      </w:r>
      <w:r w:rsidR="004E2F2D">
        <w:rPr>
          <w:bCs/>
          <w:sz w:val="24"/>
          <w:szCs w:val="24"/>
        </w:rPr>
        <w:t xml:space="preserve"> vo</w:t>
      </w:r>
      <w:r w:rsidR="00DD3786">
        <w:rPr>
          <w:bCs/>
          <w:sz w:val="24"/>
          <w:szCs w:val="24"/>
        </w:rPr>
        <w:t xml:space="preserve">dou </w:t>
      </w:r>
      <w:r w:rsidR="00DD3786" w:rsidRPr="00770725">
        <w:rPr>
          <w:b/>
          <w:bCs/>
          <w:sz w:val="24"/>
          <w:szCs w:val="24"/>
        </w:rPr>
        <w:t>nad 800</w:t>
      </w:r>
      <w:r w:rsidR="00242B9E" w:rsidRPr="00770725">
        <w:rPr>
          <w:b/>
          <w:bCs/>
          <w:sz w:val="24"/>
          <w:szCs w:val="24"/>
        </w:rPr>
        <w:t xml:space="preserve"> bar</w:t>
      </w:r>
      <w:r w:rsidR="002D456A">
        <w:rPr>
          <w:bCs/>
          <w:sz w:val="24"/>
          <w:szCs w:val="24"/>
        </w:rPr>
        <w:t xml:space="preserve"> (</w:t>
      </w:r>
      <w:proofErr w:type="spellStart"/>
      <w:r w:rsidR="002D456A">
        <w:rPr>
          <w:bCs/>
          <w:sz w:val="24"/>
          <w:szCs w:val="24"/>
        </w:rPr>
        <w:t>pochoz</w:t>
      </w:r>
      <w:r w:rsidR="00DD3786">
        <w:rPr>
          <w:bCs/>
          <w:sz w:val="24"/>
          <w:szCs w:val="24"/>
        </w:rPr>
        <w:t>í</w:t>
      </w:r>
      <w:proofErr w:type="spellEnd"/>
      <w:r w:rsidR="00DD3786">
        <w:rPr>
          <w:bCs/>
          <w:sz w:val="24"/>
          <w:szCs w:val="24"/>
        </w:rPr>
        <w:t xml:space="preserve"> povrch říms a lokálně podhled NK a úložné prahy</w:t>
      </w:r>
      <w:r w:rsidR="002D456A">
        <w:rPr>
          <w:bCs/>
          <w:sz w:val="24"/>
          <w:szCs w:val="24"/>
        </w:rPr>
        <w:t>)</w:t>
      </w:r>
      <w:r w:rsidR="00242B9E">
        <w:rPr>
          <w:bCs/>
          <w:sz w:val="24"/>
          <w:szCs w:val="24"/>
        </w:rPr>
        <w:t>.</w:t>
      </w:r>
    </w:p>
    <w:p w:rsidR="00242B9E" w:rsidRDefault="00242B9E" w:rsidP="00242B9E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 w:rsidRPr="00242B9E">
        <w:rPr>
          <w:bCs/>
          <w:sz w:val="24"/>
          <w:szCs w:val="24"/>
        </w:rPr>
        <w:t xml:space="preserve">Protikorozní nátěr ocel. </w:t>
      </w:r>
      <w:proofErr w:type="gramStart"/>
      <w:r w:rsidRPr="00242B9E">
        <w:rPr>
          <w:bCs/>
          <w:sz w:val="24"/>
          <w:szCs w:val="24"/>
        </w:rPr>
        <w:t>zábradlí</w:t>
      </w:r>
      <w:proofErr w:type="gramEnd"/>
      <w:r w:rsidRPr="00242B9E">
        <w:rPr>
          <w:bCs/>
          <w:sz w:val="24"/>
          <w:szCs w:val="24"/>
        </w:rPr>
        <w:t xml:space="preserve"> pro korozní prostředí C3 dle ČSN ISO </w:t>
      </w:r>
      <w:r>
        <w:rPr>
          <w:bCs/>
          <w:sz w:val="24"/>
          <w:szCs w:val="24"/>
        </w:rPr>
        <w:t>12944-5</w:t>
      </w:r>
      <w:r w:rsidRPr="00242B9E">
        <w:rPr>
          <w:bCs/>
          <w:sz w:val="24"/>
          <w:szCs w:val="24"/>
        </w:rPr>
        <w:t xml:space="preserve"> s živ. víc jak 10 let</w:t>
      </w:r>
      <w:r w:rsidR="002D456A">
        <w:rPr>
          <w:bCs/>
          <w:sz w:val="24"/>
          <w:szCs w:val="24"/>
        </w:rPr>
        <w:t xml:space="preserve"> vč. přípravy podkladu</w:t>
      </w:r>
      <w:r w:rsidR="00DD3786">
        <w:rPr>
          <w:bCs/>
          <w:sz w:val="24"/>
          <w:szCs w:val="24"/>
        </w:rPr>
        <w:t xml:space="preserve"> (místy ocelové zábradlí očistit a odmastit).</w:t>
      </w:r>
    </w:p>
    <w:p w:rsidR="00332361" w:rsidRDefault="00242B9E" w:rsidP="00332361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 w:rsidRPr="00242B9E">
        <w:rPr>
          <w:bCs/>
          <w:sz w:val="24"/>
          <w:szCs w:val="24"/>
        </w:rPr>
        <w:t xml:space="preserve">Oprava uchycení </w:t>
      </w:r>
      <w:r w:rsidR="00DD3786">
        <w:rPr>
          <w:bCs/>
          <w:sz w:val="24"/>
          <w:szCs w:val="24"/>
        </w:rPr>
        <w:t xml:space="preserve">zábradlí na </w:t>
      </w:r>
      <w:proofErr w:type="spellStart"/>
      <w:r w:rsidR="00DD3786">
        <w:rPr>
          <w:bCs/>
          <w:sz w:val="24"/>
          <w:szCs w:val="24"/>
        </w:rPr>
        <w:t>chem</w:t>
      </w:r>
      <w:proofErr w:type="spellEnd"/>
      <w:r w:rsidR="00DD3786">
        <w:rPr>
          <w:bCs/>
          <w:sz w:val="24"/>
          <w:szCs w:val="24"/>
        </w:rPr>
        <w:t>. kotvy (dvě uvolněná místa).</w:t>
      </w:r>
    </w:p>
    <w:p w:rsidR="00332361" w:rsidRPr="00362FCC" w:rsidRDefault="00332361" w:rsidP="00332361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 w:rsidRPr="00362FCC">
        <w:rPr>
          <w:bCs/>
          <w:sz w:val="24"/>
          <w:szCs w:val="24"/>
        </w:rPr>
        <w:t>Oklepání degradovaného bet. (lokálně).</w:t>
      </w:r>
    </w:p>
    <w:p w:rsidR="00242B9E" w:rsidRDefault="00F101CA" w:rsidP="00242B9E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Sanace betonových ploch do tl.1</w:t>
      </w:r>
      <w:r w:rsidR="00242B9E" w:rsidRPr="00242B9E">
        <w:rPr>
          <w:bCs/>
          <w:sz w:val="24"/>
          <w:szCs w:val="24"/>
        </w:rPr>
        <w:t>cm dle ČSN-EN 1504 vč. o</w:t>
      </w:r>
      <w:r w:rsidR="00332361">
        <w:rPr>
          <w:bCs/>
          <w:sz w:val="24"/>
          <w:szCs w:val="24"/>
        </w:rPr>
        <w:t>šetření obnažené výztuže (</w:t>
      </w:r>
      <w:proofErr w:type="spellStart"/>
      <w:r w:rsidR="00DD3786">
        <w:rPr>
          <w:bCs/>
          <w:sz w:val="24"/>
          <w:szCs w:val="24"/>
        </w:rPr>
        <w:t>pochozí</w:t>
      </w:r>
      <w:proofErr w:type="spellEnd"/>
      <w:r w:rsidR="00DD3786">
        <w:rPr>
          <w:bCs/>
          <w:sz w:val="24"/>
          <w:szCs w:val="24"/>
        </w:rPr>
        <w:t xml:space="preserve"> povrch </w:t>
      </w:r>
      <w:r w:rsidR="00332361">
        <w:rPr>
          <w:bCs/>
          <w:sz w:val="24"/>
          <w:szCs w:val="24"/>
        </w:rPr>
        <w:t>římsy)</w:t>
      </w:r>
      <w:r w:rsidR="00242B9E">
        <w:rPr>
          <w:bCs/>
          <w:sz w:val="24"/>
          <w:szCs w:val="24"/>
        </w:rPr>
        <w:t>.</w:t>
      </w:r>
    </w:p>
    <w:p w:rsidR="00332361" w:rsidRDefault="00242B9E" w:rsidP="00332361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 w:rsidRPr="00242B9E">
        <w:rPr>
          <w:bCs/>
          <w:sz w:val="24"/>
          <w:szCs w:val="24"/>
        </w:rPr>
        <w:t>Nátěr že</w:t>
      </w:r>
      <w:r w:rsidR="00DD3786">
        <w:rPr>
          <w:bCs/>
          <w:sz w:val="24"/>
          <w:szCs w:val="24"/>
        </w:rPr>
        <w:t>lezobetonových konstrukcí</w:t>
      </w:r>
      <w:r w:rsidR="002D456A">
        <w:rPr>
          <w:bCs/>
          <w:sz w:val="24"/>
          <w:szCs w:val="24"/>
        </w:rPr>
        <w:t xml:space="preserve"> dle ČSN-EN 1504 (</w:t>
      </w:r>
      <w:proofErr w:type="spellStart"/>
      <w:r w:rsidR="002D456A">
        <w:rPr>
          <w:bCs/>
          <w:sz w:val="24"/>
          <w:szCs w:val="24"/>
        </w:rPr>
        <w:t>pochozí</w:t>
      </w:r>
      <w:proofErr w:type="spellEnd"/>
      <w:r w:rsidR="002D456A">
        <w:rPr>
          <w:bCs/>
          <w:sz w:val="24"/>
          <w:szCs w:val="24"/>
        </w:rPr>
        <w:t xml:space="preserve"> povrch říms</w:t>
      </w:r>
      <w:r w:rsidR="00B56162">
        <w:rPr>
          <w:bCs/>
          <w:sz w:val="24"/>
          <w:szCs w:val="24"/>
        </w:rPr>
        <w:t xml:space="preserve"> – epoxidový nátěr mechanicky a chemicky odolný).</w:t>
      </w:r>
    </w:p>
    <w:p w:rsidR="00332361" w:rsidRDefault="00DD3786" w:rsidP="00332361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Očištění a ošetření lo</w:t>
      </w:r>
      <w:r w:rsidR="00F101CA">
        <w:rPr>
          <w:bCs/>
          <w:sz w:val="24"/>
          <w:szCs w:val="24"/>
        </w:rPr>
        <w:t>žisek (promazání a mechanické oči</w:t>
      </w:r>
      <w:r>
        <w:rPr>
          <w:bCs/>
          <w:sz w:val="24"/>
          <w:szCs w:val="24"/>
        </w:rPr>
        <w:t>štění).</w:t>
      </w:r>
    </w:p>
    <w:p w:rsidR="00332361" w:rsidRDefault="00332361" w:rsidP="00332361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 w:rsidRPr="00332361">
        <w:rPr>
          <w:bCs/>
          <w:sz w:val="24"/>
          <w:szCs w:val="24"/>
        </w:rPr>
        <w:t xml:space="preserve">Sanace bet. </w:t>
      </w:r>
      <w:proofErr w:type="gramStart"/>
      <w:r w:rsidRPr="00332361">
        <w:rPr>
          <w:bCs/>
          <w:sz w:val="24"/>
          <w:szCs w:val="24"/>
        </w:rPr>
        <w:t>ploch</w:t>
      </w:r>
      <w:proofErr w:type="gramEnd"/>
      <w:r w:rsidRPr="00332361">
        <w:rPr>
          <w:bCs/>
          <w:sz w:val="24"/>
          <w:szCs w:val="24"/>
        </w:rPr>
        <w:t xml:space="preserve"> do </w:t>
      </w:r>
      <w:proofErr w:type="spellStart"/>
      <w:r w:rsidRPr="00332361">
        <w:rPr>
          <w:bCs/>
          <w:sz w:val="24"/>
          <w:szCs w:val="24"/>
        </w:rPr>
        <w:t>tl</w:t>
      </w:r>
      <w:proofErr w:type="spellEnd"/>
      <w:r w:rsidRPr="00332361">
        <w:rPr>
          <w:bCs/>
          <w:sz w:val="24"/>
          <w:szCs w:val="24"/>
        </w:rPr>
        <w:t>. 5 cm dle ČSN-EN 1504 vč. ošetření obnažené výztuže (</w:t>
      </w:r>
      <w:r>
        <w:rPr>
          <w:bCs/>
          <w:sz w:val="24"/>
          <w:szCs w:val="24"/>
        </w:rPr>
        <w:t xml:space="preserve">lokálně - </w:t>
      </w:r>
      <w:r w:rsidR="00DD3786">
        <w:rPr>
          <w:bCs/>
          <w:sz w:val="24"/>
          <w:szCs w:val="24"/>
        </w:rPr>
        <w:t>úložné prahy, podhled NK</w:t>
      </w:r>
      <w:r w:rsidRPr="00332361">
        <w:rPr>
          <w:bCs/>
          <w:sz w:val="24"/>
          <w:szCs w:val="24"/>
        </w:rPr>
        <w:t>)</w:t>
      </w:r>
      <w:r>
        <w:rPr>
          <w:bCs/>
          <w:sz w:val="24"/>
          <w:szCs w:val="24"/>
        </w:rPr>
        <w:t>.</w:t>
      </w:r>
    </w:p>
    <w:p w:rsidR="00332361" w:rsidRDefault="00DD3786" w:rsidP="00332361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Oprava úložného prahu, dobetonování místa pro </w:t>
      </w:r>
      <w:proofErr w:type="spellStart"/>
      <w:r>
        <w:rPr>
          <w:bCs/>
          <w:sz w:val="24"/>
          <w:szCs w:val="24"/>
        </w:rPr>
        <w:t>zádlažbu</w:t>
      </w:r>
      <w:proofErr w:type="spellEnd"/>
      <w:r>
        <w:rPr>
          <w:bCs/>
          <w:sz w:val="24"/>
          <w:szCs w:val="24"/>
        </w:rPr>
        <w:t xml:space="preserve"> za křídlem z betonu C25/30</w:t>
      </w:r>
      <w:r w:rsidR="00332361">
        <w:rPr>
          <w:bCs/>
          <w:sz w:val="24"/>
          <w:szCs w:val="24"/>
        </w:rPr>
        <w:t>.</w:t>
      </w:r>
    </w:p>
    <w:p w:rsidR="00DD3786" w:rsidRDefault="00DD3786" w:rsidP="00332361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Oprava dilatací na římsách – elastický mostní závěr zarovnat a na </w:t>
      </w:r>
      <w:proofErr w:type="spellStart"/>
      <w:r>
        <w:rPr>
          <w:bCs/>
          <w:sz w:val="24"/>
          <w:szCs w:val="24"/>
        </w:rPr>
        <w:t>tl</w:t>
      </w:r>
      <w:proofErr w:type="spellEnd"/>
      <w:r>
        <w:rPr>
          <w:bCs/>
          <w:sz w:val="24"/>
          <w:szCs w:val="24"/>
        </w:rPr>
        <w:t>. 3 cm vyplnit ACO 11 vč. provedení utěsňujících trvale pružných zálivek.</w:t>
      </w:r>
    </w:p>
    <w:p w:rsidR="00332361" w:rsidRPr="00332361" w:rsidRDefault="000E42D9" w:rsidP="00332361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Osazení ev. č.</w:t>
      </w:r>
    </w:p>
    <w:p w:rsidR="00EE0800" w:rsidRPr="001C36B4" w:rsidRDefault="00723D83" w:rsidP="001C36B4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/>
        <w:jc w:val="both"/>
        <w:rPr>
          <w:bCs/>
          <w:sz w:val="24"/>
          <w:szCs w:val="24"/>
        </w:rPr>
      </w:pPr>
      <w:r>
        <w:rPr>
          <w:sz w:val="24"/>
          <w:szCs w:val="24"/>
        </w:rPr>
        <w:t>Úklid staveniště.</w:t>
      </w:r>
      <w:r w:rsidR="00D84DAE">
        <w:rPr>
          <w:sz w:val="24"/>
          <w:szCs w:val="24"/>
        </w:rPr>
        <w:t xml:space="preserve"> </w:t>
      </w:r>
      <w:r w:rsidR="001C36B4" w:rsidRPr="001C36B4">
        <w:rPr>
          <w:sz w:val="24"/>
          <w:szCs w:val="24"/>
        </w:rPr>
        <w:t xml:space="preserve">     </w:t>
      </w:r>
    </w:p>
    <w:p w:rsidR="00EE0800" w:rsidRDefault="00EE0800" w:rsidP="002A5CA8">
      <w:pPr>
        <w:pStyle w:val="Styl"/>
        <w:spacing w:line="273" w:lineRule="exact"/>
        <w:ind w:left="-284" w:right="253"/>
        <w:jc w:val="both"/>
      </w:pPr>
    </w:p>
    <w:p w:rsidR="00EE0800" w:rsidRDefault="00EE0800" w:rsidP="002A5CA8">
      <w:pPr>
        <w:pStyle w:val="Styl"/>
        <w:spacing w:line="273" w:lineRule="exact"/>
        <w:ind w:left="-284" w:right="253"/>
        <w:jc w:val="both"/>
      </w:pPr>
    </w:p>
    <w:p w:rsidR="00EE0800" w:rsidRDefault="00EE0800" w:rsidP="002A5CA8">
      <w:pPr>
        <w:pStyle w:val="Styl"/>
        <w:spacing w:line="273" w:lineRule="exact"/>
        <w:ind w:left="-284" w:right="253"/>
        <w:jc w:val="both"/>
      </w:pPr>
      <w:r>
        <w:t xml:space="preserve">K jednotlivým pracím je </w:t>
      </w:r>
      <w:r w:rsidR="00490BD4">
        <w:t xml:space="preserve">uveden </w:t>
      </w:r>
      <w:r>
        <w:t>ve</w:t>
      </w:r>
      <w:r w:rsidR="00490BD4">
        <w:t xml:space="preserve"> výkazu výměr podrobný výpočet </w:t>
      </w:r>
      <w:r>
        <w:t xml:space="preserve">měrných jednotek na </w:t>
      </w:r>
      <w:r w:rsidR="006D3464">
        <w:t xml:space="preserve">jednotlivé stavební práce. </w:t>
      </w:r>
      <w:r>
        <w:t xml:space="preserve"> </w:t>
      </w:r>
    </w:p>
    <w:p w:rsidR="00F1451C" w:rsidRDefault="00F1451C" w:rsidP="00B62B84">
      <w:pPr>
        <w:pStyle w:val="Styl"/>
        <w:spacing w:line="273" w:lineRule="exact"/>
        <w:ind w:left="142" w:right="253"/>
        <w:jc w:val="both"/>
      </w:pPr>
    </w:p>
    <w:p w:rsidR="00F1451C" w:rsidRDefault="00F1451C" w:rsidP="00F1451C">
      <w:pPr>
        <w:pStyle w:val="Styl"/>
        <w:spacing w:line="273" w:lineRule="exact"/>
        <w:ind w:left="142" w:right="253"/>
        <w:jc w:val="both"/>
      </w:pPr>
      <w:r>
        <w:t xml:space="preserve">  </w:t>
      </w:r>
    </w:p>
    <w:p w:rsidR="0070402D" w:rsidRDefault="0070402D"/>
    <w:sectPr w:rsidR="0070402D" w:rsidSect="00F820FA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925AEE"/>
    <w:multiLevelType w:val="hybridMultilevel"/>
    <w:tmpl w:val="94A050EA"/>
    <w:lvl w:ilvl="0" w:tplc="ADFE5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9070F0"/>
    <w:multiLevelType w:val="hybridMultilevel"/>
    <w:tmpl w:val="8D160E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6017BD9"/>
    <w:multiLevelType w:val="hybridMultilevel"/>
    <w:tmpl w:val="FABEF05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1451C"/>
    <w:rsid w:val="00014E6A"/>
    <w:rsid w:val="00015350"/>
    <w:rsid w:val="000343FD"/>
    <w:rsid w:val="000406C3"/>
    <w:rsid w:val="00082D53"/>
    <w:rsid w:val="00084354"/>
    <w:rsid w:val="000B61BD"/>
    <w:rsid w:val="000C7710"/>
    <w:rsid w:val="000E42D9"/>
    <w:rsid w:val="000F10AD"/>
    <w:rsid w:val="000F2F5E"/>
    <w:rsid w:val="001177A6"/>
    <w:rsid w:val="001409C3"/>
    <w:rsid w:val="00191BD6"/>
    <w:rsid w:val="001C36B4"/>
    <w:rsid w:val="001E09E9"/>
    <w:rsid w:val="001F073B"/>
    <w:rsid w:val="00242B9E"/>
    <w:rsid w:val="00246A7C"/>
    <w:rsid w:val="00274D0B"/>
    <w:rsid w:val="002A5CA8"/>
    <w:rsid w:val="002B20CE"/>
    <w:rsid w:val="002B2AE3"/>
    <w:rsid w:val="002C732C"/>
    <w:rsid w:val="002D456A"/>
    <w:rsid w:val="002D59D6"/>
    <w:rsid w:val="00332361"/>
    <w:rsid w:val="0033574D"/>
    <w:rsid w:val="00362FCC"/>
    <w:rsid w:val="00385D32"/>
    <w:rsid w:val="003A1F08"/>
    <w:rsid w:val="003D1E92"/>
    <w:rsid w:val="003E4539"/>
    <w:rsid w:val="00405B13"/>
    <w:rsid w:val="004228E6"/>
    <w:rsid w:val="004230D9"/>
    <w:rsid w:val="00430E17"/>
    <w:rsid w:val="00490BD4"/>
    <w:rsid w:val="004D7B10"/>
    <w:rsid w:val="004E2F2D"/>
    <w:rsid w:val="004E5143"/>
    <w:rsid w:val="004E7655"/>
    <w:rsid w:val="0051271C"/>
    <w:rsid w:val="00513E0D"/>
    <w:rsid w:val="00521A49"/>
    <w:rsid w:val="00523215"/>
    <w:rsid w:val="00527143"/>
    <w:rsid w:val="00536593"/>
    <w:rsid w:val="005C52C6"/>
    <w:rsid w:val="005D4175"/>
    <w:rsid w:val="005D45A4"/>
    <w:rsid w:val="005F1FCE"/>
    <w:rsid w:val="00613015"/>
    <w:rsid w:val="00614208"/>
    <w:rsid w:val="00620877"/>
    <w:rsid w:val="00622B02"/>
    <w:rsid w:val="00634F32"/>
    <w:rsid w:val="00651153"/>
    <w:rsid w:val="0065574D"/>
    <w:rsid w:val="0067368A"/>
    <w:rsid w:val="006C0B6E"/>
    <w:rsid w:val="006D3464"/>
    <w:rsid w:val="006D465A"/>
    <w:rsid w:val="0070402D"/>
    <w:rsid w:val="007234A5"/>
    <w:rsid w:val="00723D83"/>
    <w:rsid w:val="00766C6B"/>
    <w:rsid w:val="00770725"/>
    <w:rsid w:val="007B124C"/>
    <w:rsid w:val="007B1A49"/>
    <w:rsid w:val="007B2EB7"/>
    <w:rsid w:val="007D3C90"/>
    <w:rsid w:val="007F398D"/>
    <w:rsid w:val="0082768C"/>
    <w:rsid w:val="0085586B"/>
    <w:rsid w:val="00860458"/>
    <w:rsid w:val="008620B5"/>
    <w:rsid w:val="00870DB6"/>
    <w:rsid w:val="008863E0"/>
    <w:rsid w:val="008E02F0"/>
    <w:rsid w:val="008E3613"/>
    <w:rsid w:val="00923560"/>
    <w:rsid w:val="009503DC"/>
    <w:rsid w:val="009719A8"/>
    <w:rsid w:val="00993EA8"/>
    <w:rsid w:val="009B5006"/>
    <w:rsid w:val="009B73E3"/>
    <w:rsid w:val="009C0303"/>
    <w:rsid w:val="009C5C99"/>
    <w:rsid w:val="009D3D7E"/>
    <w:rsid w:val="00A15885"/>
    <w:rsid w:val="00A2709E"/>
    <w:rsid w:val="00A36D28"/>
    <w:rsid w:val="00A52CEF"/>
    <w:rsid w:val="00A67576"/>
    <w:rsid w:val="00AA2EB9"/>
    <w:rsid w:val="00AD2447"/>
    <w:rsid w:val="00AD6A3B"/>
    <w:rsid w:val="00B5489C"/>
    <w:rsid w:val="00B56162"/>
    <w:rsid w:val="00B62B84"/>
    <w:rsid w:val="00B67708"/>
    <w:rsid w:val="00B923BB"/>
    <w:rsid w:val="00BA687F"/>
    <w:rsid w:val="00BF53D5"/>
    <w:rsid w:val="00C57E1A"/>
    <w:rsid w:val="00C8118A"/>
    <w:rsid w:val="00C82EED"/>
    <w:rsid w:val="00C968A6"/>
    <w:rsid w:val="00CB7625"/>
    <w:rsid w:val="00CE56C8"/>
    <w:rsid w:val="00CF696C"/>
    <w:rsid w:val="00D32048"/>
    <w:rsid w:val="00D345A7"/>
    <w:rsid w:val="00D405D3"/>
    <w:rsid w:val="00D63584"/>
    <w:rsid w:val="00D7536A"/>
    <w:rsid w:val="00D8155E"/>
    <w:rsid w:val="00D83F2A"/>
    <w:rsid w:val="00D84DAE"/>
    <w:rsid w:val="00DC4637"/>
    <w:rsid w:val="00DD3786"/>
    <w:rsid w:val="00DD5C6F"/>
    <w:rsid w:val="00E32D28"/>
    <w:rsid w:val="00E94257"/>
    <w:rsid w:val="00EB0427"/>
    <w:rsid w:val="00EE0800"/>
    <w:rsid w:val="00F01657"/>
    <w:rsid w:val="00F101CA"/>
    <w:rsid w:val="00F1451C"/>
    <w:rsid w:val="00F17DAB"/>
    <w:rsid w:val="00F20257"/>
    <w:rsid w:val="00F249BF"/>
    <w:rsid w:val="00F370FD"/>
    <w:rsid w:val="00F41EC9"/>
    <w:rsid w:val="00F47EA5"/>
    <w:rsid w:val="00F50155"/>
    <w:rsid w:val="00F820FA"/>
    <w:rsid w:val="00FC15DA"/>
    <w:rsid w:val="00FD62AF"/>
    <w:rsid w:val="00FE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B9482E-F3E2-4C55-A42F-25BBCB4D6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45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F145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A5C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8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1350</TotalTime>
  <Pages>1</Pages>
  <Words>209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správa a údržba silnic Karlovarského kraje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Valenta</dc:creator>
  <cp:keywords/>
  <dc:description/>
  <cp:lastModifiedBy>Borolič Tomáš</cp:lastModifiedBy>
  <cp:revision>78</cp:revision>
  <dcterms:created xsi:type="dcterms:W3CDTF">2012-04-10T05:34:00Z</dcterms:created>
  <dcterms:modified xsi:type="dcterms:W3CDTF">2020-03-17T09:11:00Z</dcterms:modified>
</cp:coreProperties>
</file>